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A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Приложение №</w:t>
      </w:r>
      <w:r w:rsidR="004B58DD">
        <w:rPr>
          <w:b/>
          <w:sz w:val="24"/>
          <w:szCs w:val="24"/>
        </w:rPr>
        <w:t>5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УТВЕРЖДАЮ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Директор ООО СК «Персона»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________</w:t>
      </w:r>
      <w:r w:rsidR="0014711D">
        <w:rPr>
          <w:b/>
          <w:sz w:val="24"/>
          <w:szCs w:val="24"/>
        </w:rPr>
        <w:t>Рагозина Т.С</w:t>
      </w:r>
      <w:r w:rsidRPr="00C9041C">
        <w:rPr>
          <w:b/>
          <w:sz w:val="24"/>
          <w:szCs w:val="24"/>
        </w:rPr>
        <w:t>.</w:t>
      </w:r>
    </w:p>
    <w:p w:rsidR="008D54DD" w:rsidRDefault="008D54DD" w:rsidP="008D54DD">
      <w:pPr>
        <w:spacing w:after="0" w:line="240" w:lineRule="auto"/>
        <w:jc w:val="right"/>
        <w:rPr>
          <w:b/>
        </w:rPr>
      </w:pPr>
    </w:p>
    <w:p w:rsidR="008D54DD" w:rsidRPr="00C9041C" w:rsidRDefault="008D54DD" w:rsidP="008D54DD">
      <w:pPr>
        <w:spacing w:after="0" w:line="240" w:lineRule="auto"/>
        <w:jc w:val="center"/>
        <w:rPr>
          <w:b/>
          <w:sz w:val="28"/>
          <w:szCs w:val="28"/>
        </w:rPr>
      </w:pPr>
      <w:r w:rsidRPr="00C9041C">
        <w:rPr>
          <w:b/>
          <w:sz w:val="28"/>
          <w:szCs w:val="28"/>
        </w:rPr>
        <w:t>Прейскурант цен</w:t>
      </w:r>
    </w:p>
    <w:p w:rsidR="008D54DD" w:rsidRPr="00C9041C" w:rsidRDefault="008D54DD" w:rsidP="008D54DD">
      <w:pPr>
        <w:spacing w:after="0" w:line="240" w:lineRule="auto"/>
        <w:jc w:val="center"/>
        <w:rPr>
          <w:b/>
          <w:sz w:val="28"/>
          <w:szCs w:val="28"/>
        </w:rPr>
      </w:pPr>
      <w:r w:rsidRPr="00C9041C">
        <w:rPr>
          <w:b/>
          <w:sz w:val="28"/>
          <w:szCs w:val="28"/>
        </w:rPr>
        <w:t>на стоматологические услуги на терапевтическом приеме</w:t>
      </w:r>
    </w:p>
    <w:p w:rsidR="008D54DD" w:rsidRDefault="008D54DD" w:rsidP="008D54D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5049"/>
        <w:gridCol w:w="2268"/>
        <w:gridCol w:w="1498"/>
      </w:tblGrid>
      <w:tr w:rsidR="008D54DD" w:rsidRPr="00B50FDE" w:rsidTr="00C9041C">
        <w:trPr>
          <w:trHeight w:val="703"/>
          <w:jc w:val="center"/>
        </w:trPr>
        <w:tc>
          <w:tcPr>
            <w:tcW w:w="1242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№</w:t>
            </w:r>
          </w:p>
        </w:tc>
        <w:tc>
          <w:tcPr>
            <w:tcW w:w="7371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3261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2912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ЦЕНА (рубль)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Прием (осмотр, консультация) врача-стоматолога, первичный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01.065.001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Прием (осмотр, консультация) врача-стоматолога, повторный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01.065.002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C9041C">
              <w:rPr>
                <w:rFonts w:cstheme="minorHAnsi"/>
                <w:b/>
              </w:rPr>
              <w:t>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Инфильтрационная анестезия</w:t>
            </w:r>
          </w:p>
          <w:p w:rsidR="008D54DD" w:rsidRPr="00C9041C" w:rsidRDefault="008D54DD" w:rsidP="00C9041C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005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C9041C" w:rsidRPr="00B50FDE" w:rsidTr="00C9041C">
        <w:trPr>
          <w:trHeight w:val="519"/>
          <w:jc w:val="center"/>
        </w:trPr>
        <w:tc>
          <w:tcPr>
            <w:tcW w:w="1242" w:type="dxa"/>
          </w:tcPr>
          <w:p w:rsidR="00C9041C" w:rsidRPr="00C9041C" w:rsidRDefault="00C9041C" w:rsidP="00C904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3б</w:t>
            </w:r>
          </w:p>
          <w:p w:rsidR="00C9041C" w:rsidRPr="00C9041C" w:rsidRDefault="00C9041C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C9041C" w:rsidRPr="00C9041C" w:rsidRDefault="00C9041C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3261" w:type="dxa"/>
            <w:vAlign w:val="center"/>
          </w:tcPr>
          <w:p w:rsidR="00C9041C" w:rsidRPr="00C9041C" w:rsidRDefault="00C9041C" w:rsidP="00C9041C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004</w:t>
            </w:r>
          </w:p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12" w:type="dxa"/>
            <w:vAlign w:val="center"/>
          </w:tcPr>
          <w:p w:rsidR="00C9041C" w:rsidRPr="00C9041C" w:rsidRDefault="0084622E" w:rsidP="00C9041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="00C9041C" w:rsidRPr="00C9041C">
              <w:rPr>
                <w:rFonts w:cstheme="minorHAnsi"/>
                <w:b/>
              </w:rPr>
              <w:t>0</w:t>
            </w:r>
          </w:p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C9041C" w:rsidRPr="00B50FDE" w:rsidTr="00C9041C">
        <w:trPr>
          <w:jc w:val="center"/>
        </w:trPr>
        <w:tc>
          <w:tcPr>
            <w:tcW w:w="1242" w:type="dxa"/>
          </w:tcPr>
          <w:p w:rsidR="00C9041C" w:rsidRPr="00C9041C" w:rsidRDefault="00C9041C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в</w:t>
            </w:r>
          </w:p>
        </w:tc>
        <w:tc>
          <w:tcPr>
            <w:tcW w:w="7371" w:type="dxa"/>
          </w:tcPr>
          <w:p w:rsidR="00C9041C" w:rsidRPr="00C9041C" w:rsidRDefault="00C9041C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3261" w:type="dxa"/>
            <w:vAlign w:val="center"/>
          </w:tcPr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002</w:t>
            </w:r>
          </w:p>
        </w:tc>
        <w:tc>
          <w:tcPr>
            <w:tcW w:w="2912" w:type="dxa"/>
            <w:vAlign w:val="center"/>
          </w:tcPr>
          <w:p w:rsidR="00C9041C" w:rsidRPr="00C9041C" w:rsidRDefault="00C9041C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022</w:t>
            </w:r>
          </w:p>
        </w:tc>
        <w:tc>
          <w:tcPr>
            <w:tcW w:w="2912" w:type="dxa"/>
            <w:vAlign w:val="center"/>
          </w:tcPr>
          <w:p w:rsidR="008D54DD" w:rsidRPr="00C9041C" w:rsidRDefault="0084622E" w:rsidP="003B72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8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Трепанация зуба, искусственной коронки, старой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девитализирующей пасты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027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несъемной ортопедической конструкции (1 единица)</w:t>
            </w:r>
          </w:p>
        </w:tc>
        <w:tc>
          <w:tcPr>
            <w:tcW w:w="3261" w:type="dxa"/>
            <w:vAlign w:val="center"/>
          </w:tcPr>
          <w:p w:rsidR="008D54DD" w:rsidRPr="00C9041C" w:rsidRDefault="0033568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 16. 07. 053. 010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Повторная фиксация на постоянный цемент </w:t>
            </w:r>
            <w:r w:rsidR="00C9041C" w:rsidRPr="00C9041C">
              <w:rPr>
                <w:rFonts w:cstheme="minorHAnsi"/>
                <w:b/>
              </w:rPr>
              <w:t>несъемных ортопедических</w:t>
            </w:r>
            <w:r w:rsidRPr="00C9041C">
              <w:rPr>
                <w:rFonts w:cstheme="minorHAnsi"/>
                <w:b/>
              </w:rPr>
              <w:t xml:space="preserve"> конструкций (1 единица)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049.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Описание и интерпретация рентгенографических изображений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030. 002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Описание и интерпретация компьютерных </w:t>
            </w:r>
            <w:proofErr w:type="spellStart"/>
            <w:r w:rsidRPr="00C9041C">
              <w:rPr>
                <w:rFonts w:cstheme="minorHAnsi"/>
                <w:b/>
              </w:rPr>
              <w:t>томограмм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30. 002.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  <w:r w:rsidR="003B72C8">
              <w:rPr>
                <w:rFonts w:cstheme="minorHAnsi"/>
                <w:b/>
              </w:rPr>
              <w:t>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Сошлифовывание твердых тканей зуба при лечении кариеса и его осложнений 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7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Сошлифовывание твердых тканей зуба при лечении кариеса и его осложнений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оптидам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101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14а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14б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биодентина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16.07.002.013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32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пломбой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54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изоляцией </w:t>
            </w:r>
            <w:r w:rsidR="00C9041C" w:rsidRPr="00C9041C">
              <w:rPr>
                <w:rFonts w:cstheme="minorHAnsi"/>
                <w:b/>
              </w:rPr>
              <w:t>системой Optidam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100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407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16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</w:t>
            </w:r>
            <w:r w:rsidR="00C9041C" w:rsidRPr="00C9041C">
              <w:rPr>
                <w:rFonts w:cstheme="minorHAnsi"/>
                <w:b/>
              </w:rPr>
              <w:t>пункта 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  <w:p w:rsidR="008D54DD" w:rsidRPr="00C9041C" w:rsidRDefault="008D54DD" w:rsidP="00CF4370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 xml:space="preserve">пломбой </w:t>
            </w:r>
            <w:proofErr w:type="spellStart"/>
            <w:r w:rsidR="00C9041C" w:rsidRPr="00C9041C">
              <w:rPr>
                <w:rFonts w:cstheme="minorHAnsi"/>
                <w:b/>
              </w:rPr>
              <w:t>IVкласс</w:t>
            </w:r>
            <w:proofErr w:type="spellEnd"/>
            <w:r w:rsidR="00C9041C" w:rsidRPr="00C9041C">
              <w:rPr>
                <w:rFonts w:cstheme="minorHAnsi"/>
                <w:b/>
              </w:rPr>
              <w:t xml:space="preserve"> </w:t>
            </w:r>
            <w:proofErr w:type="spellStart"/>
            <w:r w:rsidR="00C9041C" w:rsidRPr="00C9041C">
              <w:rPr>
                <w:rFonts w:cstheme="minorHAnsi"/>
                <w:b/>
              </w:rPr>
              <w:t>по</w:t>
            </w:r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стекломономерных</w:t>
            </w:r>
            <w:proofErr w:type="spellEnd"/>
            <w:r w:rsidRPr="00C9041C">
              <w:rPr>
                <w:rFonts w:cstheme="minorHAnsi"/>
                <w:b/>
              </w:rPr>
              <w:t xml:space="preserve"> цементов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005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21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 002. 009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  <w:r w:rsidR="003B72C8">
              <w:rPr>
                <w:rFonts w:cstheme="minorHAnsi"/>
                <w:b/>
              </w:rPr>
              <w:t>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>пломбой 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="00C9041C" w:rsidRPr="00C9041C">
              <w:rPr>
                <w:rFonts w:cstheme="minorHAnsi"/>
                <w:b/>
                <w:lang w:val="en-US"/>
              </w:rPr>
              <w:t>VI</w:t>
            </w:r>
            <w:r w:rsidR="00C9041C" w:rsidRPr="00C9041C">
              <w:rPr>
                <w:rFonts w:cstheme="minorHAnsi"/>
                <w:b/>
              </w:rPr>
              <w:t xml:space="preserve"> класс</w:t>
            </w:r>
            <w:r w:rsidRPr="00C9041C">
              <w:rPr>
                <w:rFonts w:cstheme="minorHAnsi"/>
                <w:b/>
              </w:rPr>
              <w:t xml:space="preserve">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010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308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</w:t>
            </w:r>
            <w:r w:rsidR="00C9041C" w:rsidRPr="00C9041C">
              <w:rPr>
                <w:rFonts w:cstheme="minorHAnsi"/>
                <w:b/>
              </w:rPr>
              <w:t>пункта II</w:t>
            </w:r>
            <w:r w:rsidRPr="00C9041C">
              <w:rPr>
                <w:rFonts w:cstheme="minorHAnsi"/>
                <w:b/>
              </w:rPr>
              <w:t xml:space="preserve">, </w:t>
            </w:r>
            <w:r w:rsidR="00C9041C" w:rsidRPr="00C9041C">
              <w:rPr>
                <w:rFonts w:cstheme="minorHAnsi"/>
                <w:b/>
                <w:lang w:val="en-US"/>
              </w:rPr>
              <w:t>III</w:t>
            </w:r>
            <w:r w:rsidR="00C9041C" w:rsidRPr="00C9041C">
              <w:rPr>
                <w:rFonts w:cstheme="minorHAnsi"/>
                <w:b/>
              </w:rPr>
              <w:t xml:space="preserve"> класс</w:t>
            </w:r>
            <w:r w:rsidRPr="00C9041C">
              <w:rPr>
                <w:rFonts w:cstheme="minorHAnsi"/>
                <w:b/>
              </w:rPr>
              <w:t xml:space="preserve">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trHeight w:val="816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 xml:space="preserve">пломбой </w:t>
            </w:r>
            <w:proofErr w:type="spellStart"/>
            <w:r w:rsidR="00C9041C" w:rsidRPr="00C9041C">
              <w:rPr>
                <w:rFonts w:cstheme="minorHAnsi"/>
                <w:b/>
              </w:rPr>
              <w:t>IVкласс</w:t>
            </w:r>
            <w:proofErr w:type="spellEnd"/>
            <w:r w:rsidR="00C9041C" w:rsidRPr="00C9041C">
              <w:rPr>
                <w:rFonts w:cstheme="minorHAnsi"/>
                <w:b/>
              </w:rPr>
              <w:t xml:space="preserve"> </w:t>
            </w:r>
            <w:proofErr w:type="spellStart"/>
            <w:r w:rsidR="00C9041C" w:rsidRPr="00C9041C">
              <w:rPr>
                <w:rFonts w:cstheme="minorHAnsi"/>
                <w:b/>
              </w:rPr>
              <w:t>по</w:t>
            </w:r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63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вкладками, </w:t>
            </w:r>
            <w:proofErr w:type="spellStart"/>
            <w:r w:rsidRPr="00C9041C">
              <w:rPr>
                <w:rFonts w:cstheme="minorHAnsi"/>
                <w:b/>
              </w:rPr>
              <w:t>виниром</w:t>
            </w:r>
            <w:proofErr w:type="spellEnd"/>
            <w:r w:rsidRPr="00C9041C">
              <w:rPr>
                <w:rFonts w:cstheme="minorHAnsi"/>
                <w:b/>
              </w:rPr>
              <w:t xml:space="preserve">, </w:t>
            </w:r>
            <w:proofErr w:type="spellStart"/>
            <w:r w:rsidRPr="00C9041C">
              <w:rPr>
                <w:rFonts w:cstheme="minorHAnsi"/>
                <w:b/>
              </w:rPr>
              <w:t>полукоронкой</w:t>
            </w:r>
            <w:proofErr w:type="spellEnd"/>
            <w:r w:rsidRPr="00C9041C">
              <w:rPr>
                <w:rFonts w:cstheme="minorHAnsi"/>
                <w:b/>
              </w:rPr>
              <w:t xml:space="preserve"> из фотополимерного материала прямым методом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003.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605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Избирательное полирование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025.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85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517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коффердам (Раббердам)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100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65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27а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Оптидам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76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trHeight w:val="845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27б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27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28а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  <w:r w:rsidRPr="00C9041C">
              <w:rPr>
                <w:rFonts w:cstheme="minorHAnsi"/>
                <w:b/>
              </w:rPr>
              <w:t xml:space="preserve"> с изоляцией системой Оптидам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85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28б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002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209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32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 под штифтовкладку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пастой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Распломбировка корневого канала ранее леченого фосфат-цементом/резорцинформальдегидным методом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9</w:t>
            </w:r>
            <w:r w:rsidR="003B72C8">
              <w:rPr>
                <w:rFonts w:cstheme="minorHAnsi"/>
                <w:b/>
              </w:rPr>
              <w:t>9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33а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33б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Распломбировка корневого канала ранее леченого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под </w:t>
            </w:r>
            <w:proofErr w:type="spellStart"/>
            <w:r w:rsidRPr="00C9041C">
              <w:rPr>
                <w:rFonts w:cstheme="minorHAnsi"/>
                <w:b/>
              </w:rPr>
              <w:t>штифтовкладку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</w:t>
            </w:r>
            <w:r w:rsidR="003B72C8">
              <w:rPr>
                <w:rFonts w:cstheme="minorHAnsi"/>
                <w:b/>
              </w:rPr>
              <w:t>4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Удаление внутриканального штифта/вкладки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</w:t>
            </w:r>
            <w:r w:rsidR="003B72C8">
              <w:rPr>
                <w:rFonts w:cstheme="minorHAnsi"/>
                <w:b/>
              </w:rPr>
              <w:t>7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методом латеральной </w:t>
            </w:r>
            <w:proofErr w:type="spellStart"/>
            <w:r w:rsidRPr="00C9041C">
              <w:rPr>
                <w:rFonts w:cstheme="minorHAnsi"/>
                <w:b/>
              </w:rPr>
              <w:t>компакции</w:t>
            </w:r>
            <w:proofErr w:type="spellEnd"/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гибридным методом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21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 методом вертикальной конденсации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32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trHeight w:val="559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Закрытие перфорации стенки корневого канала зуба, полости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А. 16. 07. 008.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98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Временное пломбирование лекарственным препаратом корневого канала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</w:t>
            </w:r>
            <w:r w:rsidR="003B72C8">
              <w:rPr>
                <w:rFonts w:cstheme="minorHAnsi"/>
                <w:b/>
              </w:rPr>
              <w:t>6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009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  <w:r w:rsidR="003B72C8">
              <w:rPr>
                <w:rFonts w:cstheme="minorHAnsi"/>
                <w:b/>
              </w:rPr>
              <w:t>5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временной пломбы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Шинирование зубов при заболеваниях пародонта (1 зуб) лентой гласспан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43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43б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Шинирование зубов при заболеваниях пародонта (1 зуб) ортодонтической проволокой 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</w:t>
            </w:r>
            <w:r w:rsidR="003B72C8">
              <w:rPr>
                <w:rFonts w:cstheme="minorHAnsi"/>
                <w:b/>
              </w:rPr>
              <w:t>7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43в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Шинирование зубов композитом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Фиксация внутриканального штифта/вкладки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98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Электроодонтометрия (ЭОД)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05. 07.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Витальное окрашивание твердых тканей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Термодиагностика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02. 07. 005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022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Определение индексов гигиены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003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Определение пародонтальных индексов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004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trHeight w:val="439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51а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Местное применение реминерализирующих препаратов в области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51б</w:t>
            </w:r>
          </w:p>
        </w:tc>
        <w:tc>
          <w:tcPr>
            <w:tcW w:w="7371" w:type="dxa"/>
          </w:tcPr>
          <w:p w:rsidR="008D54DD" w:rsidRPr="00A644D9" w:rsidRDefault="00A644D9" w:rsidP="000C595B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Реминерализующая</w:t>
            </w:r>
            <w:r w:rsidR="008D54DD" w:rsidRPr="00C9041C">
              <w:rPr>
                <w:rFonts w:cstheme="minorHAnsi"/>
                <w:b/>
              </w:rPr>
              <w:t xml:space="preserve"> терапия с применением материала </w:t>
            </w:r>
            <w:r w:rsidR="008D54DD" w:rsidRPr="00C9041C">
              <w:rPr>
                <w:rFonts w:cstheme="minorHAnsi"/>
                <w:b/>
                <w:lang w:val="en-US"/>
              </w:rPr>
              <w:t>ClinproXT</w:t>
            </w:r>
            <w:r w:rsidR="008D54DD" w:rsidRPr="00C9041C">
              <w:rPr>
                <w:rFonts w:cstheme="minorHAnsi"/>
                <w:b/>
              </w:rPr>
              <w:t xml:space="preserve"> </w:t>
            </w:r>
            <w:r w:rsidR="008D54DD" w:rsidRPr="00C9041C">
              <w:rPr>
                <w:rFonts w:cstheme="minorHAnsi"/>
                <w:b/>
                <w:lang w:val="en-US"/>
              </w:rPr>
              <w:t>Varni</w:t>
            </w:r>
            <w:r w:rsidR="000C595B">
              <w:rPr>
                <w:rFonts w:cstheme="minorHAnsi"/>
                <w:b/>
                <w:lang w:val="en-US"/>
              </w:rPr>
              <w:t>s</w:t>
            </w:r>
            <w:r w:rsidR="008D54DD" w:rsidRPr="00C9041C">
              <w:rPr>
                <w:rFonts w:cstheme="minorHAnsi"/>
                <w:b/>
                <w:lang w:val="en-US"/>
              </w:rPr>
              <w:t>h</w:t>
            </w:r>
            <w:r>
              <w:rPr>
                <w:rFonts w:cstheme="minorHAnsi"/>
                <w:b/>
              </w:rPr>
              <w:t xml:space="preserve">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Глубокое фторирование эмали зуба</w:t>
            </w:r>
            <w:r w:rsidR="00A644D9">
              <w:rPr>
                <w:rFonts w:cstheme="minorHAnsi"/>
                <w:b/>
              </w:rPr>
              <w:t xml:space="preserve">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012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80</w:t>
            </w:r>
          </w:p>
        </w:tc>
      </w:tr>
      <w:tr w:rsidR="003B72C8" w:rsidRPr="00B50FDE" w:rsidTr="00C9041C">
        <w:trPr>
          <w:jc w:val="center"/>
        </w:trPr>
        <w:tc>
          <w:tcPr>
            <w:tcW w:w="1242" w:type="dxa"/>
          </w:tcPr>
          <w:p w:rsidR="003B72C8" w:rsidRPr="00C9041C" w:rsidRDefault="003B72C8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52а</w:t>
            </w:r>
          </w:p>
        </w:tc>
        <w:tc>
          <w:tcPr>
            <w:tcW w:w="7371" w:type="dxa"/>
          </w:tcPr>
          <w:p w:rsidR="003B72C8" w:rsidRPr="00C9041C" w:rsidRDefault="003B72C8" w:rsidP="00A644D9">
            <w:pPr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 xml:space="preserve">Глубокое фторирование эмали зуба препаратом Clinpro White </w:t>
            </w:r>
            <w:r w:rsidR="000C595B" w:rsidRPr="003B72C8">
              <w:rPr>
                <w:rFonts w:cstheme="minorHAnsi"/>
                <w:b/>
              </w:rPr>
              <w:t>Varnish</w:t>
            </w:r>
            <w:r w:rsidRPr="003B72C8">
              <w:rPr>
                <w:rFonts w:cstheme="minorHAnsi"/>
                <w:b/>
              </w:rPr>
              <w:tab/>
            </w:r>
            <w:r w:rsidR="00A644D9">
              <w:rPr>
                <w:rFonts w:cstheme="minorHAnsi"/>
                <w:b/>
              </w:rPr>
              <w:t>(1 зуб)</w:t>
            </w:r>
          </w:p>
        </w:tc>
        <w:tc>
          <w:tcPr>
            <w:tcW w:w="3261" w:type="dxa"/>
            <w:vAlign w:val="center"/>
          </w:tcPr>
          <w:p w:rsidR="003B72C8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А 11. 07. 012. 001</w:t>
            </w:r>
          </w:p>
        </w:tc>
        <w:tc>
          <w:tcPr>
            <w:tcW w:w="2912" w:type="dxa"/>
            <w:vAlign w:val="center"/>
          </w:tcPr>
          <w:p w:rsidR="003B72C8" w:rsidRPr="00C9041C" w:rsidRDefault="00A46C5E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Гигиена полости рта (контролируемая чистка зубов)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008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  <w:r w:rsidR="003B72C8">
              <w:rPr>
                <w:rFonts w:cstheme="minorHAnsi"/>
                <w:b/>
              </w:rPr>
              <w:t>2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002</w:t>
            </w:r>
          </w:p>
        </w:tc>
        <w:tc>
          <w:tcPr>
            <w:tcW w:w="2912" w:type="dxa"/>
            <w:vAlign w:val="center"/>
          </w:tcPr>
          <w:p w:rsidR="008D54DD" w:rsidRPr="00A46C5E" w:rsidRDefault="00A46C5E" w:rsidP="008D54DD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75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56</w:t>
            </w:r>
          </w:p>
        </w:tc>
        <w:tc>
          <w:tcPr>
            <w:tcW w:w="7371" w:type="dxa"/>
          </w:tcPr>
          <w:p w:rsidR="0084622E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Профессиональная гигиена полости рта и зубов</w:t>
            </w:r>
          </w:p>
          <w:p w:rsidR="008D54DD" w:rsidRPr="00C9041C" w:rsidRDefault="0084622E" w:rsidP="00CF43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051</w:t>
            </w:r>
          </w:p>
        </w:tc>
        <w:tc>
          <w:tcPr>
            <w:tcW w:w="2912" w:type="dxa"/>
            <w:vAlign w:val="center"/>
          </w:tcPr>
          <w:p w:rsidR="008D54DD" w:rsidRPr="00A46C5E" w:rsidRDefault="00A46C5E" w:rsidP="008D54DD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85</w:t>
            </w:r>
          </w:p>
        </w:tc>
      </w:tr>
      <w:tr w:rsidR="003B72C8" w:rsidRPr="00B50FDE" w:rsidTr="00C9041C">
        <w:trPr>
          <w:jc w:val="center"/>
        </w:trPr>
        <w:tc>
          <w:tcPr>
            <w:tcW w:w="1242" w:type="dxa"/>
          </w:tcPr>
          <w:p w:rsidR="003B72C8" w:rsidRPr="00C9041C" w:rsidRDefault="003B72C8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56а</w:t>
            </w:r>
          </w:p>
        </w:tc>
        <w:tc>
          <w:tcPr>
            <w:tcW w:w="7371" w:type="dxa"/>
          </w:tcPr>
          <w:p w:rsidR="003B72C8" w:rsidRPr="00C9041C" w:rsidRDefault="003B72C8" w:rsidP="003B72C8">
            <w:pPr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Профессиональная гигиена полости рта и зубов системой профилактики Clinpro</w:t>
            </w:r>
            <w:r w:rsidR="00A644D9" w:rsidRPr="00A644D9">
              <w:rPr>
                <w:rFonts w:cstheme="minorHAnsi"/>
                <w:b/>
              </w:rPr>
              <w:t xml:space="preserve"> </w:t>
            </w:r>
            <w:r w:rsidR="00A644D9">
              <w:rPr>
                <w:rFonts w:cstheme="minorHAnsi"/>
                <w:b/>
              </w:rPr>
              <w:t>(1 зуб)</w:t>
            </w:r>
            <w:r w:rsidRPr="003B72C8">
              <w:rPr>
                <w:rFonts w:cstheme="minorHAnsi"/>
                <w:b/>
              </w:rPr>
              <w:tab/>
            </w:r>
          </w:p>
        </w:tc>
        <w:tc>
          <w:tcPr>
            <w:tcW w:w="3261" w:type="dxa"/>
            <w:vAlign w:val="center"/>
          </w:tcPr>
          <w:p w:rsidR="003B72C8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 w:rsidRPr="003B72C8">
              <w:rPr>
                <w:rFonts w:cstheme="minorHAnsi"/>
                <w:b/>
              </w:rPr>
              <w:t>А 16. 07. 051. 001</w:t>
            </w:r>
          </w:p>
        </w:tc>
        <w:tc>
          <w:tcPr>
            <w:tcW w:w="2912" w:type="dxa"/>
            <w:vAlign w:val="center"/>
          </w:tcPr>
          <w:p w:rsidR="003B72C8" w:rsidRPr="00A46C5E" w:rsidRDefault="00A46C5E" w:rsidP="008D54DD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90</w:t>
            </w:r>
            <w:bookmarkStart w:id="0" w:name="_GoBack"/>
            <w:bookmarkEnd w:id="0"/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57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Введение лекарственных препаратов в пародонтальный карман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010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3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58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Ультразвуковая обработка пародонтального кармана в области зуба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250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59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Удаление наддесневых и поддесневых зубных отложений в области зуба ручным методом (кюретаж)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020. 001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5D4CE3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60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15. 07. 003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</w:t>
            </w:r>
            <w:r w:rsidR="003B72C8">
              <w:rPr>
                <w:rFonts w:cstheme="minorHAnsi"/>
                <w:b/>
              </w:rPr>
              <w:t>8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61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011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3B72C8">
              <w:rPr>
                <w:rFonts w:cstheme="minorHAnsi"/>
                <w:b/>
              </w:rPr>
              <w:t>9</w:t>
            </w:r>
            <w:r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62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Запечатывание фиссуры зуба герметиком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057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83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63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зубов клиническое часовое за один визит (2 челюсти в линии улыбки) </w:t>
            </w:r>
            <w:r w:rsidR="00C9041C" w:rsidRPr="00C9041C">
              <w:rPr>
                <w:rFonts w:cstheme="minorHAnsi"/>
                <w:b/>
              </w:rPr>
              <w:t>аппаратом Zoom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001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87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64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зубов </w:t>
            </w:r>
            <w:proofErr w:type="spellStart"/>
            <w:r w:rsidRPr="00C9041C">
              <w:rPr>
                <w:rFonts w:cstheme="minorHAnsi"/>
                <w:b/>
              </w:rPr>
              <w:t>капповое</w:t>
            </w:r>
            <w:proofErr w:type="spellEnd"/>
            <w:r w:rsidRPr="00C9041C">
              <w:rPr>
                <w:rFonts w:cstheme="minorHAnsi"/>
                <w:b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002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  <w:r w:rsidR="003B72C8">
              <w:rPr>
                <w:rFonts w:cstheme="minorHAnsi"/>
                <w:b/>
              </w:rPr>
              <w:t>5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65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</w:t>
            </w:r>
            <w:r w:rsidR="00C9041C" w:rsidRPr="00C9041C">
              <w:rPr>
                <w:rFonts w:cstheme="minorHAnsi"/>
                <w:b/>
              </w:rPr>
              <w:t xml:space="preserve">зубов </w:t>
            </w:r>
            <w:proofErr w:type="spellStart"/>
            <w:r w:rsidR="00C9041C" w:rsidRPr="00C9041C">
              <w:rPr>
                <w:rFonts w:cstheme="minorHAnsi"/>
                <w:b/>
              </w:rPr>
              <w:t>внутрикоронковое</w:t>
            </w:r>
            <w:proofErr w:type="spellEnd"/>
            <w:r w:rsidRPr="00C9041C">
              <w:rPr>
                <w:rFonts w:cstheme="minorHAnsi"/>
                <w:b/>
              </w:rPr>
              <w:t xml:space="preserve"> для </w:t>
            </w:r>
            <w:proofErr w:type="spellStart"/>
            <w:r w:rsidRPr="00C9041C">
              <w:rPr>
                <w:rFonts w:cstheme="minorHAnsi"/>
                <w:b/>
              </w:rPr>
              <w:t>невинтальных</w:t>
            </w:r>
            <w:proofErr w:type="spellEnd"/>
            <w:r w:rsidRPr="00C9041C">
              <w:rPr>
                <w:rFonts w:cstheme="minorHAnsi"/>
                <w:b/>
              </w:rPr>
              <w:t xml:space="preserve"> измененных в цвете зубов (1 зуб)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004</w:t>
            </w:r>
          </w:p>
        </w:tc>
        <w:tc>
          <w:tcPr>
            <w:tcW w:w="2912" w:type="dxa"/>
            <w:vAlign w:val="center"/>
          </w:tcPr>
          <w:p w:rsidR="008D54DD" w:rsidRPr="00C9041C" w:rsidRDefault="008D54DD" w:rsidP="003B72C8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1</w:t>
            </w:r>
            <w:r w:rsidRPr="00C9041C">
              <w:rPr>
                <w:rFonts w:cstheme="minorHAnsi"/>
                <w:b/>
              </w:rPr>
              <w:t>00</w:t>
            </w:r>
          </w:p>
        </w:tc>
      </w:tr>
      <w:tr w:rsidR="008D54DD" w:rsidRPr="00B50FDE" w:rsidTr="00C9041C">
        <w:trPr>
          <w:trHeight w:val="1045"/>
          <w:jc w:val="center"/>
        </w:trPr>
        <w:tc>
          <w:tcPr>
            <w:tcW w:w="1242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66</w:t>
            </w:r>
          </w:p>
        </w:tc>
        <w:tc>
          <w:tcPr>
            <w:tcW w:w="7371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</w:t>
            </w:r>
            <w:r w:rsidR="00C9041C" w:rsidRPr="00C9041C">
              <w:rPr>
                <w:rFonts w:cstheme="minorHAnsi"/>
                <w:b/>
              </w:rPr>
              <w:t>зубов клиническое</w:t>
            </w:r>
            <w:r w:rsidRPr="00C9041C">
              <w:rPr>
                <w:rFonts w:cstheme="minorHAnsi"/>
                <w:b/>
              </w:rPr>
              <w:t xml:space="preserve"> препаратом «Опалесценс» (2 челюсти в линии улыбки) 1 зуб</w:t>
            </w:r>
          </w:p>
        </w:tc>
        <w:tc>
          <w:tcPr>
            <w:tcW w:w="3261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005</w:t>
            </w:r>
          </w:p>
        </w:tc>
        <w:tc>
          <w:tcPr>
            <w:tcW w:w="2912" w:type="dxa"/>
            <w:vAlign w:val="center"/>
          </w:tcPr>
          <w:p w:rsidR="008D54DD" w:rsidRPr="00C9041C" w:rsidRDefault="003B72C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  <w:r w:rsidR="008D54DD" w:rsidRPr="00C9041C">
              <w:rPr>
                <w:rFonts w:cstheme="minorHAnsi"/>
                <w:b/>
              </w:rPr>
              <w:t>0</w:t>
            </w:r>
          </w:p>
        </w:tc>
      </w:tr>
      <w:tr w:rsidR="00915C76" w:rsidRPr="00B50FDE" w:rsidTr="00C9041C">
        <w:trPr>
          <w:trHeight w:val="1045"/>
          <w:jc w:val="center"/>
        </w:trPr>
        <w:tc>
          <w:tcPr>
            <w:tcW w:w="1242" w:type="dxa"/>
          </w:tcPr>
          <w:p w:rsidR="00915C76" w:rsidRPr="00C9041C" w:rsidRDefault="00915C76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</w:t>
            </w:r>
          </w:p>
        </w:tc>
        <w:tc>
          <w:tcPr>
            <w:tcW w:w="7371" w:type="dxa"/>
          </w:tcPr>
          <w:p w:rsidR="00915C76" w:rsidRPr="00C9041C" w:rsidRDefault="00102582" w:rsidP="00CF43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Сошлифовывание твердых тканей зуба с использованием операционного микроскопа</w:t>
            </w:r>
          </w:p>
        </w:tc>
        <w:tc>
          <w:tcPr>
            <w:tcW w:w="3261" w:type="dxa"/>
            <w:vAlign w:val="center"/>
          </w:tcPr>
          <w:p w:rsidR="00915C76" w:rsidRPr="00C9041C" w:rsidRDefault="00102582" w:rsidP="00102582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</w:t>
            </w:r>
            <w:r>
              <w:rPr>
                <w:rFonts w:cstheme="minorHAnsi"/>
                <w:b/>
              </w:rPr>
              <w:t>30</w:t>
            </w:r>
            <w:r w:rsidRPr="00C904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100</w:t>
            </w:r>
          </w:p>
        </w:tc>
        <w:tc>
          <w:tcPr>
            <w:tcW w:w="2912" w:type="dxa"/>
            <w:vAlign w:val="center"/>
          </w:tcPr>
          <w:p w:rsidR="00915C76" w:rsidRPr="00C9041C" w:rsidRDefault="00102582" w:rsidP="003B72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915C76" w:rsidRPr="00B50FDE" w:rsidTr="00C9041C">
        <w:trPr>
          <w:trHeight w:val="1045"/>
          <w:jc w:val="center"/>
        </w:trPr>
        <w:tc>
          <w:tcPr>
            <w:tcW w:w="1242" w:type="dxa"/>
          </w:tcPr>
          <w:p w:rsidR="00915C76" w:rsidRPr="00C9041C" w:rsidRDefault="00915C76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7371" w:type="dxa"/>
          </w:tcPr>
          <w:p w:rsidR="00915C76" w:rsidRPr="00C9041C" w:rsidRDefault="00102582" w:rsidP="001025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Инструментальная и медикаментозная обработка корневого канала с использованием операционного микроскопа</w:t>
            </w:r>
          </w:p>
        </w:tc>
        <w:tc>
          <w:tcPr>
            <w:tcW w:w="3261" w:type="dxa"/>
            <w:vAlign w:val="center"/>
          </w:tcPr>
          <w:p w:rsidR="00915C76" w:rsidRPr="00C9041C" w:rsidRDefault="00102582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</w:t>
            </w:r>
            <w:r>
              <w:rPr>
                <w:rFonts w:cstheme="minorHAnsi"/>
                <w:b/>
              </w:rPr>
              <w:t>82</w:t>
            </w:r>
            <w:r w:rsidRPr="00C9041C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100</w:t>
            </w:r>
          </w:p>
        </w:tc>
        <w:tc>
          <w:tcPr>
            <w:tcW w:w="2912" w:type="dxa"/>
            <w:vAlign w:val="center"/>
          </w:tcPr>
          <w:p w:rsidR="00915C76" w:rsidRPr="00C9041C" w:rsidRDefault="00102582" w:rsidP="003B72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72C8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>0</w:t>
            </w:r>
          </w:p>
        </w:tc>
      </w:tr>
    </w:tbl>
    <w:p w:rsidR="008D54DD" w:rsidRPr="008D54DD" w:rsidRDefault="008D54DD" w:rsidP="008D54DD">
      <w:pPr>
        <w:spacing w:after="0" w:line="240" w:lineRule="auto"/>
        <w:jc w:val="center"/>
        <w:rPr>
          <w:b/>
          <w:sz w:val="24"/>
          <w:szCs w:val="24"/>
        </w:rPr>
      </w:pPr>
    </w:p>
    <w:sectPr w:rsidR="008D54DD" w:rsidRPr="008D54DD" w:rsidSect="00D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79"/>
    <w:rsid w:val="000C595B"/>
    <w:rsid w:val="00102582"/>
    <w:rsid w:val="0014711D"/>
    <w:rsid w:val="001E7C79"/>
    <w:rsid w:val="00335689"/>
    <w:rsid w:val="0039696A"/>
    <w:rsid w:val="003B72C8"/>
    <w:rsid w:val="004B58DD"/>
    <w:rsid w:val="005D4CE3"/>
    <w:rsid w:val="0084622E"/>
    <w:rsid w:val="008D54DD"/>
    <w:rsid w:val="00915C76"/>
    <w:rsid w:val="00A46C5E"/>
    <w:rsid w:val="00A644D9"/>
    <w:rsid w:val="00A948BC"/>
    <w:rsid w:val="00C537F5"/>
    <w:rsid w:val="00C9041C"/>
    <w:rsid w:val="00DC654C"/>
    <w:rsid w:val="00DF4E8E"/>
    <w:rsid w:val="00FA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1</cp:lastModifiedBy>
  <cp:revision>3</cp:revision>
  <cp:lastPrinted>2018-07-20T11:28:00Z</cp:lastPrinted>
  <dcterms:created xsi:type="dcterms:W3CDTF">2019-12-13T05:25:00Z</dcterms:created>
  <dcterms:modified xsi:type="dcterms:W3CDTF">2019-12-13T05:27:00Z</dcterms:modified>
</cp:coreProperties>
</file>